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08A2D370" w:rsidR="00850CCE" w:rsidRDefault="004568FE" w:rsidP="00850CCE">
      <w:pPr>
        <w:pStyle w:val="NoSpacing"/>
        <w:numPr>
          <w:ilvl w:val="0"/>
          <w:numId w:val="2"/>
        </w:numPr>
      </w:pPr>
      <w:r>
        <w:t>P1</w:t>
      </w:r>
      <w:r w:rsidR="00F15C09">
        <w:t xml:space="preserve"> </w:t>
      </w:r>
      <w:r w:rsidR="00946256">
        <w:t>PIVOT</w:t>
      </w:r>
      <w:r w:rsidR="00850CCE">
        <w:t xml:space="preserve">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4C30DDCB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946256">
        <w:rPr>
          <w:color w:val="4472C4" w:themeColor="accent1"/>
        </w:rPr>
        <w:t>7</w:t>
      </w:r>
      <w:r w:rsidRPr="009B4DBB">
        <w:rPr>
          <w:color w:val="4472C4" w:themeColor="accent1"/>
        </w:rPr>
        <w:t>A (</w:t>
      </w:r>
      <w:r w:rsidR="00946256">
        <w:rPr>
          <w:color w:val="4472C4" w:themeColor="accent1"/>
        </w:rPr>
        <w:t>3</w:t>
      </w:r>
      <w:r w:rsidRPr="009B4DBB">
        <w:rPr>
          <w:color w:val="4472C4" w:themeColor="accent1"/>
        </w:rPr>
        <w:t>00Pa)</w:t>
      </w:r>
    </w:p>
    <w:p w14:paraId="3365E558" w14:textId="30940BAA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="00946256">
        <w:rPr>
          <w:color w:val="4472C4" w:themeColor="accent1"/>
        </w:rPr>
        <w:t>5</w:t>
      </w:r>
      <w:r w:rsidRPr="009B4DBB">
        <w:rPr>
          <w:color w:val="4472C4" w:themeColor="accent1"/>
        </w:rPr>
        <w:t xml:space="preserve"> (2000Pa)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6F4299B9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 w:rsidR="00946256"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1C5952B1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</w:t>
      </w:r>
      <w:r w:rsidR="004568FE">
        <w:t xml:space="preserve">when </w:t>
      </w:r>
      <w:r w:rsidRPr="009B4DBB">
        <w:t>required by Building Regulations Document Q</w:t>
      </w:r>
    </w:p>
    <w:p w14:paraId="727E910C" w14:textId="77777777" w:rsidR="004568FE" w:rsidRDefault="004568FE" w:rsidP="004568FE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  <w:bookmarkEnd w:id="3"/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77777777" w:rsidR="00850CCE" w:rsidRDefault="00850CCE" w:rsidP="00850CCE">
      <w:pPr>
        <w:pStyle w:val="NoSpacing"/>
        <w:numPr>
          <w:ilvl w:val="0"/>
          <w:numId w:val="2"/>
        </w:numPr>
      </w:pPr>
      <w:r>
        <w:t>Ironmongery/Accessories: Opening windows fitted with security espagnolette locking, night vent position and locking handle.</w:t>
      </w:r>
    </w:p>
    <w:p w14:paraId="496F2A27" w14:textId="677E6327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29462A86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4568FE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22095A2B" w:rsidR="00AD799C" w:rsidRPr="00DA7338" w:rsidRDefault="00946256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PIVOT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4568FE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4568FE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01D91"/>
    <w:rsid w:val="00106811"/>
    <w:rsid w:val="00107C2A"/>
    <w:rsid w:val="001405DD"/>
    <w:rsid w:val="00192020"/>
    <w:rsid w:val="001F0A4B"/>
    <w:rsid w:val="00227F6D"/>
    <w:rsid w:val="002642FA"/>
    <w:rsid w:val="00304C36"/>
    <w:rsid w:val="00311050"/>
    <w:rsid w:val="003B2E8A"/>
    <w:rsid w:val="00437027"/>
    <w:rsid w:val="004568FE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910416"/>
    <w:rsid w:val="0094625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3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2021-02-17T13:03:00Z</dcterms:created>
  <dcterms:modified xsi:type="dcterms:W3CDTF">2021-02-24T12:36:00Z</dcterms:modified>
</cp:coreProperties>
</file>